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2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82"/>
        <w:gridCol w:w="4820"/>
        <w:tblGridChange w:id="0">
          <w:tblGrid>
            <w:gridCol w:w="4282"/>
            <w:gridCol w:w="4820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Lugar y fecha: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REVENTADOR 12 DICIMEBRE 2023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Nombre/ Razón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COMPAÑIA DE TRANSPORTE PESADO AGUILAR PARRA S.A.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Código de Calificación: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6277</w:t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leader="none" w:pos="-720"/>
          <w:tab w:val="left" w:leader="none" w:pos="6345"/>
        </w:tabs>
        <w:spacing w:after="0" w:line="276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-720"/>
          <w:tab w:val="left" w:leader="none" w:pos="6345"/>
        </w:tabs>
        <w:spacing w:after="0" w:line="276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-720"/>
          <w:tab w:val="left" w:leader="none" w:pos="6345"/>
        </w:tabs>
        <w:spacing w:after="0" w:line="276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-720"/>
          <w:tab w:val="left" w:leader="none" w:pos="6345"/>
        </w:tabs>
        <w:spacing w:after="200" w:line="276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-203199</wp:posOffset>
                </wp:positionV>
                <wp:extent cx="6162675" cy="409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9425" y="3579975"/>
                          <a:ext cx="615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INFORMACIÓN PARA VEHÍCULOS  ECUATORIANOS Y EXTRANJEROS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-203199</wp:posOffset>
                </wp:positionV>
                <wp:extent cx="6162675" cy="40957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DE VEHÍCULOS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11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327"/>
        <w:gridCol w:w="999"/>
        <w:gridCol w:w="1547"/>
        <w:gridCol w:w="841"/>
        <w:gridCol w:w="851"/>
        <w:gridCol w:w="932"/>
        <w:gridCol w:w="1604"/>
        <w:gridCol w:w="1310"/>
        <w:tblGridChange w:id="0">
          <w:tblGrid>
            <w:gridCol w:w="1327"/>
            <w:gridCol w:w="999"/>
            <w:gridCol w:w="1547"/>
            <w:gridCol w:w="841"/>
            <w:gridCol w:w="851"/>
            <w:gridCol w:w="932"/>
            <w:gridCol w:w="1604"/>
            <w:gridCol w:w="1310"/>
          </w:tblGrid>
        </w:tblGridChange>
      </w:tblGrid>
      <w:tr>
        <w:trPr>
          <w:cantSplit w:val="0"/>
          <w:trHeight w:val="6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ahoma" w:cs="Tahoma" w:eastAsia="Tahoma" w:hAnsi="Tahoma"/>
                <w:b w:val="1"/>
                <w:color w:val="000000"/>
                <w:vertAlign w:val="super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Tipo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Marca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Modelo/ Año Fabricación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Color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Placa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N° de motor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Capacidad de carga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(Toneladas)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País Matrícula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CAMION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HINO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BLANCO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PBC9520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 J0BCTT3377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ECUADOR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2e74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2e74b5"/>
          <w:sz w:val="20"/>
          <w:szCs w:val="20"/>
          <w:u w:val="none"/>
          <w:shd w:fill="auto" w:val="clear"/>
          <w:vertAlign w:val="baseline"/>
          <w:rtl w:val="0"/>
        </w:rPr>
        <w:t xml:space="preserve">1 Camión, tráiler,   etc.</w:t>
      </w:r>
    </w:p>
    <w:p w:rsidR="00000000" w:rsidDel="00000000" w:rsidP="00000000" w:rsidRDefault="00000000" w:rsidRPr="00000000" w14:paraId="00000032">
      <w:pPr>
        <w:rPr>
          <w:rFonts w:ascii="Tahoma" w:cs="Tahoma" w:eastAsia="Tahoma" w:hAnsi="Tahoma"/>
          <w:b w:val="1"/>
          <w:color w:val="2e74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ahoma" w:cs="Tahoma" w:eastAsia="Tahoma" w:hAnsi="Tahoma"/>
          <w:b w:val="1"/>
          <w:color w:val="2e74b5"/>
        </w:rPr>
      </w:pPr>
      <w:r w:rsidDel="00000000" w:rsidR="00000000" w:rsidRPr="00000000">
        <w:rPr>
          <w:rFonts w:ascii="Tahoma" w:cs="Tahoma" w:eastAsia="Tahoma" w:hAnsi="Tahoma"/>
          <w:b w:val="1"/>
          <w:color w:val="2e74b5"/>
          <w:rtl w:val="0"/>
        </w:rPr>
        <w:t xml:space="preserve">Nota: Los datos registrados en la tabla deben ser los correspondientes a  la matrícula del vehículo.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DE RASTREO SATELITAL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2.0" w:type="dxa"/>
        <w:jc w:val="left"/>
        <w:tblInd w:w="-45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790"/>
        <w:gridCol w:w="7612"/>
        <w:tblGridChange w:id="0">
          <w:tblGrid>
            <w:gridCol w:w="1790"/>
            <w:gridCol w:w="7612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Link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Usuario: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Contraseña: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360" w:firstLine="0"/>
        <w:rPr>
          <w:rFonts w:ascii="Tahoma" w:cs="Tahoma" w:eastAsia="Tahoma" w:hAnsi="Tahoma"/>
          <w:b w:val="1"/>
          <w:color w:val="2e74b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" w:firstLine="0"/>
        <w:jc w:val="both"/>
        <w:rPr>
          <w:rFonts w:ascii="Tahoma" w:cs="Tahoma" w:eastAsia="Tahoma" w:hAnsi="Tahoma"/>
          <w:b w:val="1"/>
          <w:color w:val="2e74b5"/>
        </w:rPr>
      </w:pPr>
      <w:r w:rsidDel="00000000" w:rsidR="00000000" w:rsidRPr="00000000">
        <w:rPr>
          <w:rFonts w:ascii="Tahoma" w:cs="Tahoma" w:eastAsia="Tahoma" w:hAnsi="Tahoma"/>
          <w:b w:val="1"/>
          <w:color w:val="2e74b5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ahoma" w:cs="Tahoma" w:eastAsia="Tahoma" w:hAnsi="Tahoma"/>
          <w:b w:val="1"/>
          <w:color w:val="2e74b5"/>
          <w:rtl w:val="0"/>
        </w:rPr>
        <w:t xml:space="preserve">Aplica para todos los vehiculos, se requiere una clave de acceso de uso exclusivo del MDI</w:t>
      </w:r>
    </w:p>
    <w:p w:rsidR="00000000" w:rsidDel="00000000" w:rsidP="00000000" w:rsidRDefault="00000000" w:rsidRPr="00000000" w14:paraId="00000040">
      <w:pPr>
        <w:ind w:left="360" w:firstLine="0"/>
        <w:jc w:val="both"/>
        <w:rPr>
          <w:rFonts w:ascii="Tahoma" w:cs="Tahoma" w:eastAsia="Tahoma" w:hAnsi="Tahoma"/>
          <w:b w:val="1"/>
          <w:color w:val="2e74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360" w:firstLine="0"/>
        <w:jc w:val="both"/>
        <w:rPr>
          <w:rFonts w:ascii="Tahoma" w:cs="Tahoma" w:eastAsia="Tahoma" w:hAnsi="Tahoma"/>
          <w:b w:val="1"/>
          <w:color w:val="2e74b5"/>
        </w:rPr>
      </w:pPr>
      <w:r w:rsidDel="00000000" w:rsidR="00000000" w:rsidRPr="00000000">
        <w:rPr>
          <w:rFonts w:ascii="Tahoma" w:cs="Tahoma" w:eastAsia="Tahoma" w:hAnsi="Tahoma"/>
          <w:b w:val="1"/>
          <w:color w:val="2e74b5"/>
          <w:rtl w:val="0"/>
        </w:rPr>
        <w:t xml:space="preserve">-Los datos registrados del  rastreo satelital es sujeto a verificación durante la vigencia de la autorización para el transporte de SCSF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CERTIFICACIÓN DE LA REVISIÓN TÉCNICA VEHICULAR PARA VEHÍCULOS QUE REQUIERAN TRANSPORTAR MATERIAL PELIGROSO**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 Verificadora Acreditada por el SAE con Alcance de Acreditación para Norma NTE INEN 2266 "Transporte, almacenamiento y manejo de productores químicos peligrosos"</w:t>
      </w:r>
    </w:p>
    <w:tbl>
      <w:tblPr>
        <w:tblStyle w:val="Table4"/>
        <w:tblW w:w="9364.0" w:type="dxa"/>
        <w:jc w:val="center"/>
        <w:tblLayout w:type="fixed"/>
        <w:tblLook w:val="0400"/>
      </w:tblPr>
      <w:tblGrid>
        <w:gridCol w:w="3509"/>
        <w:gridCol w:w="3751"/>
        <w:gridCol w:w="2104"/>
        <w:tblGridChange w:id="0">
          <w:tblGrid>
            <w:gridCol w:w="3509"/>
            <w:gridCol w:w="3751"/>
            <w:gridCol w:w="2104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Nombre de la verificadora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Placa Vehículo</w:t>
            </w:r>
          </w:p>
        </w:tc>
        <w:tc>
          <w:tcPr>
            <w:tcBorders>
              <w:top w:color="bfbfbf" w:space="0" w:sz="8" w:val="single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No. Certificado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F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6"/>
          <w:szCs w:val="16"/>
          <w:rtl w:val="0"/>
        </w:rPr>
        <w:t xml:space="preserve">** Sustancias Peligrosas: </w:t>
      </w:r>
    </w:p>
    <w:p w:rsidR="00000000" w:rsidDel="00000000" w:rsidP="00000000" w:rsidRDefault="00000000" w:rsidRPr="00000000" w14:paraId="00000050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6"/>
          <w:szCs w:val="16"/>
          <w:rtl w:val="0"/>
        </w:rPr>
        <w:t xml:space="preserve">Estupefacientes, psicotrópicas, precursores, ácidos, bases, solventes, oxidante y anhídrido.</w:t>
      </w:r>
    </w:p>
    <w:p w:rsidR="00000000" w:rsidDel="00000000" w:rsidP="00000000" w:rsidRDefault="00000000" w:rsidRPr="00000000" w14:paraId="00000051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6"/>
          <w:szCs w:val="16"/>
          <w:rtl w:val="0"/>
        </w:rPr>
        <w:t xml:space="preserve">SALES: </w:t>
      </w:r>
    </w:p>
    <w:p w:rsidR="00000000" w:rsidDel="00000000" w:rsidP="00000000" w:rsidRDefault="00000000" w:rsidRPr="00000000" w14:paraId="00000053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6"/>
          <w:szCs w:val="16"/>
          <w:rtl w:val="0"/>
        </w:rPr>
        <w:t xml:space="preserve">Carbonatos, bicarbonatos, cloruros y sulfatos.</w:t>
      </w:r>
    </w:p>
    <w:p w:rsidR="00000000" w:rsidDel="00000000" w:rsidP="00000000" w:rsidRDefault="00000000" w:rsidRPr="00000000" w14:paraId="00000054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Para transporte exclusivo de SALES no amerita curso de MAE ni Verificación técnica SAE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0</wp:posOffset>
                </wp:positionV>
                <wp:extent cx="6162675" cy="409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9425" y="3579975"/>
                          <a:ext cx="615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INFORMACIÓN PARA VEHÍCULOS EXTRANJEROS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0</wp:posOffset>
                </wp:positionV>
                <wp:extent cx="6162675" cy="40957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DE UNIDADES VEHÍCULARES  EXTRANJERAS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DOCUMENTOS OTORGADOS POR LA AUTORIDAD DE TRANSPORTE INTERNACIONAL POR CARRETERA DE LOS PAISES MIEMBROS DE LA CAN</w:t>
      </w:r>
    </w:p>
    <w:tbl>
      <w:tblPr>
        <w:tblStyle w:val="Table5"/>
        <w:tblW w:w="9549.0" w:type="dxa"/>
        <w:jc w:val="center"/>
        <w:tblLayout w:type="fixed"/>
        <w:tblLook w:val="0400"/>
      </w:tblPr>
      <w:tblGrid>
        <w:gridCol w:w="870"/>
        <w:gridCol w:w="1136"/>
        <w:gridCol w:w="786"/>
        <w:gridCol w:w="1363"/>
        <w:gridCol w:w="1430"/>
        <w:gridCol w:w="1267"/>
        <w:gridCol w:w="1430"/>
        <w:gridCol w:w="1267"/>
        <w:tblGridChange w:id="0">
          <w:tblGrid>
            <w:gridCol w:w="870"/>
            <w:gridCol w:w="1136"/>
            <w:gridCol w:w="786"/>
            <w:gridCol w:w="1363"/>
            <w:gridCol w:w="1430"/>
            <w:gridCol w:w="1267"/>
            <w:gridCol w:w="1430"/>
            <w:gridCol w:w="1267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vMerge w:val="restart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País y Placa / Cabezal </w:t>
            </w:r>
          </w:p>
        </w:tc>
        <w:tc>
          <w:tcPr>
            <w:vMerge w:val="restart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Placa tanquero o  plataforma</w:t>
            </w:r>
          </w:p>
        </w:tc>
        <w:tc>
          <w:tcPr>
            <w:vMerge w:val="restart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Nro. o serie de chasis</w:t>
            </w:r>
          </w:p>
        </w:tc>
        <w:tc>
          <w:tcPr>
            <w:vMerge w:val="restart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Nombre o razón social de la Empresa de Transporte Internacional</w:t>
            </w:r>
          </w:p>
        </w:tc>
        <w:tc>
          <w:tcPr>
            <w:gridSpan w:val="2"/>
            <w:tcBorders>
              <w:top w:color="bfbfbf" w:space="0" w:sz="8" w:val="single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Nro. PO/PPS/CI*</w:t>
            </w:r>
          </w:p>
        </w:tc>
        <w:tc>
          <w:tcPr>
            <w:gridSpan w:val="2"/>
            <w:tcBorders>
              <w:top w:color="bfbfbf" w:space="0" w:sz="8" w:val="single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Nro. de Certificado de Habilitación del vehículo/ Certificado de Registro de Unidad de Carga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Fecha de expedición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Fecha de Vencimiento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Fecha de expedición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Fecha de Vencimiento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F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6"/>
          <w:szCs w:val="16"/>
          <w:rtl w:val="0"/>
        </w:rPr>
        <w:t xml:space="preserve">* PO: Permiso Originario ( Decisión CAN 837)</w:t>
      </w:r>
    </w:p>
    <w:p w:rsidR="00000000" w:rsidDel="00000000" w:rsidP="00000000" w:rsidRDefault="00000000" w:rsidRPr="00000000" w14:paraId="00000080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6"/>
          <w:szCs w:val="16"/>
          <w:rtl w:val="0"/>
        </w:rPr>
        <w:t xml:space="preserve">PPS: Permiso de prestación de servicios / CI: Certificado de Idoneidad (Segunda Disposición transitoria Dec 837)</w:t>
      </w:r>
    </w:p>
    <w:p w:rsidR="00000000" w:rsidDel="00000000" w:rsidP="00000000" w:rsidRDefault="00000000" w:rsidRPr="00000000" w14:paraId="00000081">
      <w:pPr>
        <w:ind w:left="644" w:firstLine="0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644" w:firstLine="0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 ADICIONALES</w:t>
      </w:r>
    </w:p>
    <w:p w:rsidR="00000000" w:rsidDel="00000000" w:rsidP="00000000" w:rsidRDefault="00000000" w:rsidRPr="00000000" w14:paraId="00000084">
      <w:pPr>
        <w:tabs>
          <w:tab w:val="center" w:leader="none" w:pos="4419"/>
        </w:tabs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360" w:hanging="36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Documento de relación comercial entre la empresa y el /los vehículo(s), en caso de que la matrícula del vehículo no esté a nombre de la persona natural o jurídica.  </w:t>
      </w:r>
    </w:p>
    <w:p w:rsidR="00000000" w:rsidDel="00000000" w:rsidP="00000000" w:rsidRDefault="00000000" w:rsidRPr="00000000" w14:paraId="00000086">
      <w:pPr>
        <w:ind w:left="787" w:firstLine="0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360" w:hanging="36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Archivo digital del  Certificado y anexo fotográfico de la Inspección técnica vehicular o de calibración de tanques cisterna, emitido por una compañía Verificadora acreditada por el Servicio de Acreditación Ecuatoriana- SAE </w:t>
      </w:r>
    </w:p>
    <w:p w:rsidR="00000000" w:rsidDel="00000000" w:rsidP="00000000" w:rsidRDefault="00000000" w:rsidRPr="00000000" w14:paraId="00000088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(Alcance de la Norma INEN 2266), para vehículos que vayan a transportar material peligroso.</w:t>
      </w:r>
    </w:p>
    <w:p w:rsidR="00000000" w:rsidDel="00000000" w:rsidP="00000000" w:rsidRDefault="00000000" w:rsidRPr="00000000" w14:paraId="00000089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360" w:hanging="36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Archivo digital de los documentos de los vehículos extranjeros</w:t>
      </w:r>
    </w:p>
    <w:p w:rsidR="00000000" w:rsidDel="00000000" w:rsidP="00000000" w:rsidRDefault="00000000" w:rsidRPr="00000000" w14:paraId="0000008B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Verificar la tasa correspondiente a ser cancelada (Consultar tarifario). </w:t>
      </w:r>
    </w:p>
    <w:p w:rsidR="00000000" w:rsidDel="00000000" w:rsidP="00000000" w:rsidRDefault="00000000" w:rsidRPr="00000000" w14:paraId="0000008D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360" w:firstLine="0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Normativa Reglamentaria</w:t>
      </w:r>
    </w:p>
    <w:p w:rsidR="00000000" w:rsidDel="00000000" w:rsidP="00000000" w:rsidRDefault="00000000" w:rsidRPr="00000000" w14:paraId="00000094">
      <w:pPr>
        <w:ind w:left="36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Título II del Reglamento para el Control y Administración  de Sustancias Catalogadas Sujetas a Fiscalización</w:t>
      </w:r>
    </w:p>
    <w:p w:rsidR="00000000" w:rsidDel="00000000" w:rsidP="00000000" w:rsidRDefault="00000000" w:rsidRPr="00000000" w14:paraId="00000096">
      <w:pPr>
        <w:ind w:left="360" w:firstLine="0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Capítulo I, Artículo 10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Capítulo VII, Artículos: 40, 41 y 45</w:t>
      </w:r>
    </w:p>
    <w:p w:rsidR="00000000" w:rsidDel="00000000" w:rsidP="00000000" w:rsidRDefault="00000000" w:rsidRPr="00000000" w14:paraId="00000099">
      <w:pPr>
        <w:ind w:left="72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Doy fe y certifico que la información presentada es verdadera, y puede ser verificada o validada por el Ministerio del Interior.</w:t>
      </w:r>
    </w:p>
    <w:p w:rsidR="00000000" w:rsidDel="00000000" w:rsidP="00000000" w:rsidRDefault="00000000" w:rsidRPr="00000000" w14:paraId="0000009C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Atentamente,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157496</wp:posOffset>
                </wp:positionV>
                <wp:extent cx="251841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157496</wp:posOffset>
                </wp:positionV>
                <wp:extent cx="2518410" cy="12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              f)   Persona Natural o Representante Legal</w:t>
      </w:r>
    </w:p>
    <w:p w:rsidR="00000000" w:rsidDel="00000000" w:rsidP="00000000" w:rsidRDefault="00000000" w:rsidRPr="00000000" w14:paraId="000000A2">
      <w:pPr>
        <w:tabs>
          <w:tab w:val="center" w:leader="none" w:pos="4419"/>
        </w:tabs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                                             Nombres y apellidos completos</w:t>
      </w:r>
    </w:p>
    <w:p w:rsidR="00000000" w:rsidDel="00000000" w:rsidP="00000000" w:rsidRDefault="00000000" w:rsidRPr="00000000" w14:paraId="000000A3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                                             CC:</w:t>
      </w:r>
    </w:p>
    <w:p w:rsidR="00000000" w:rsidDel="00000000" w:rsidP="00000000" w:rsidRDefault="00000000" w:rsidRPr="00000000" w14:paraId="000000A4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144796</wp:posOffset>
                </wp:positionV>
                <wp:extent cx="251841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144796</wp:posOffset>
                </wp:positionV>
                <wp:extent cx="2518410" cy="12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8">
      <w:pPr>
        <w:tabs>
          <w:tab w:val="center" w:leader="none" w:pos="4419"/>
        </w:tabs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                                         f)   Coordinador de logística </w:t>
      </w:r>
    </w:p>
    <w:p w:rsidR="00000000" w:rsidDel="00000000" w:rsidP="00000000" w:rsidRDefault="00000000" w:rsidRPr="00000000" w14:paraId="000000A9">
      <w:pPr>
        <w:tabs>
          <w:tab w:val="center" w:leader="none" w:pos="4419"/>
        </w:tabs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                                               Nombre y apellidos completos</w:t>
      </w:r>
    </w:p>
    <w:p w:rsidR="00000000" w:rsidDel="00000000" w:rsidP="00000000" w:rsidRDefault="00000000" w:rsidRPr="00000000" w14:paraId="000000AA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                                               CC:</w:t>
      </w:r>
    </w:p>
    <w:p w:rsidR="00000000" w:rsidDel="00000000" w:rsidP="00000000" w:rsidRDefault="00000000" w:rsidRPr="00000000" w14:paraId="000000AB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Nota: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Si en los procesos de revisión y verificación se constata que la información, datos y demás condiciones técnicas, no se corresponden con los proporcionados por las personas naturales o jurídicas para la obtención de la calificación o autorización, o para el cambio de datos, será sancionada con una multa de cinco a diez salarios básicos unificados del trabajador en general, sin perjuicio de las acciones penales a que hubiere lugar, de acuerdo a lo estipulado Art. 33.  Verificación de información, de la "Ley Orgánica de Prevención Integral del Fenómeno Socio Económico de las Drogas y de Regulación y Control del Uso de Sustancias Catalogadas Sujetas a Fiscalización".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center" w:leader="none" w:pos="4419"/>
        </w:tabs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center" w:leader="none" w:pos="4419"/>
        </w:tabs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pgSz w:h="16840" w:w="11900" w:orient="portrait"/>
      <w:pgMar w:bottom="1440" w:top="2410" w:left="1800" w:right="1127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-609599</wp:posOffset>
          </wp:positionV>
          <wp:extent cx="5686425" cy="514350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64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6"/>
      <w:tblpPr w:leftFromText="180" w:rightFromText="180" w:topFromText="0" w:bottomFromText="0" w:vertAnchor="page" w:horzAnchor="page" w:tblpX="1859" w:tblpY="721"/>
      <w:tblW w:w="8897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74"/>
      <w:gridCol w:w="3563"/>
      <w:gridCol w:w="2660"/>
      <w:tblGridChange w:id="0">
        <w:tblGrid>
          <w:gridCol w:w="2674"/>
          <w:gridCol w:w="3563"/>
          <w:gridCol w:w="2660"/>
        </w:tblGrid>
      </w:tblGridChange>
    </w:tblGrid>
    <w:tr>
      <w:trPr>
        <w:cantSplit w:val="0"/>
        <w:trHeight w:val="112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B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0650" cy="809625"/>
                <wp:effectExtent b="0" l="0" r="0" 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DIRECCIÓN DE CONTROL DE SUSTANCIAS CATALOGADAS SUJETAS A FISCALIZACIÓN</w:t>
          </w:r>
        </w:p>
        <w:p w:rsidR="00000000" w:rsidDel="00000000" w:rsidP="00000000" w:rsidRDefault="00000000" w:rsidRPr="00000000" w14:paraId="000000B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SOLICITUD DE INCLUSIÓN DE VEHÍCULOS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52575" cy="457200"/>
                <wp:effectExtent b="0" l="0" r="0" 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CÓDIGO:</w:t>
          </w:r>
          <w:bookmarkStart w:colFirst="0" w:colLast="0" w:name="bookmark=id.30j0zll" w:id="1"/>
          <w:bookmarkEnd w:id="1"/>
          <w:bookmarkStart w:colFirst="0" w:colLast="0" w:name="bookmark=id.1fob9te" w:id="2"/>
          <w:bookmarkEnd w:id="2"/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FO-DCSC-UE-024</w:t>
          </w:r>
        </w:p>
      </w:tc>
      <w:tc>
        <w:tcPr>
          <w:vAlign w:val="center"/>
        </w:tcPr>
        <w:p w:rsidR="00000000" w:rsidDel="00000000" w:rsidP="00000000" w:rsidRDefault="00000000" w:rsidRPr="00000000" w14:paraId="000000B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0"/>
      <w:numFmt w:val="bullet"/>
      <w:lvlText w:val="-"/>
      <w:lvlJc w:val="left"/>
      <w:pPr>
        <w:ind w:left="720" w:hanging="360"/>
      </w:pPr>
      <w:rPr>
        <w:rFonts w:ascii="Tahoma" w:cs="Tahoma" w:eastAsia="Tahoma" w:hAnsi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3240" w:hanging="144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5040" w:hanging="216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8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zZ0Tt20atVVa0SwxYNVizjciw==">CgMxLjAyCGguZ2pkZ3hzMgppZC4zMGowemxsMgppZC4xZm9iOXRlOAByITE1Wm1pa1V3UUwwRzBldVE0MFNWX25GNC1wVnV3NlA2QQ==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