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3.0" w:type="dxa"/>
        <w:jc w:val="center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4282"/>
        <w:gridCol w:w="4961"/>
        <w:tblGridChange w:id="0">
          <w:tblGrid>
            <w:gridCol w:w="4282"/>
            <w:gridCol w:w="4961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rPr>
                <w:rFonts w:ascii="Tahoma" w:cs="Tahoma" w:eastAsia="Tahoma" w:hAnsi="Tahoma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Lugar y fecha: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03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tabs>
                <w:tab w:val="left" w:leader="none" w:pos="-720"/>
              </w:tabs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Nombre/ Razón Social: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05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tabs>
                <w:tab w:val="left" w:leader="none" w:pos="-720"/>
              </w:tabs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Código de Calificación: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07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tabs>
          <w:tab w:val="left" w:leader="none" w:pos="-720"/>
          <w:tab w:val="left" w:leader="none" w:pos="6345"/>
        </w:tabs>
        <w:spacing w:after="0" w:line="276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INFORMACIÓN DE VEHÍCULOS </w:t>
      </w:r>
    </w:p>
    <w:p w:rsidR="00000000" w:rsidDel="00000000" w:rsidP="00000000" w:rsidRDefault="00000000" w:rsidRPr="00000000" w14:paraId="0000000A">
      <w:pPr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95.0" w:type="dxa"/>
        <w:jc w:val="left"/>
        <w:tblInd w:w="-459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2074"/>
        <w:gridCol w:w="1660"/>
        <w:gridCol w:w="1660"/>
        <w:gridCol w:w="1106"/>
        <w:gridCol w:w="1382"/>
        <w:gridCol w:w="2413"/>
        <w:tblGridChange w:id="0">
          <w:tblGrid>
            <w:gridCol w:w="2074"/>
            <w:gridCol w:w="1660"/>
            <w:gridCol w:w="1660"/>
            <w:gridCol w:w="1106"/>
            <w:gridCol w:w="1382"/>
            <w:gridCol w:w="2413"/>
          </w:tblGrid>
        </w:tblGridChange>
      </w:tblGrid>
      <w:tr>
        <w:trPr>
          <w:cantSplit w:val="0"/>
          <w:trHeight w:val="6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>Tipo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>Marca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>Modelo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>Placa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>N° de motor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>Capacidad de carga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>(Toneladas)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 </w:t>
      </w:r>
    </w:p>
    <w:p w:rsidR="00000000" w:rsidDel="00000000" w:rsidP="00000000" w:rsidRDefault="00000000" w:rsidRPr="00000000" w14:paraId="0000002B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En caso de disponer de dispositivo de rastreo satelital de  las instituciones extintas CONSEP/ SETED, entregar el dispositivo físico con el presente formulario.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Doy fe y certifico que la información presentada es verdadera, y puede ser verificada o validada por parte  el Ministerio del Interior.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</w:t>
      </w:r>
    </w:p>
    <w:p w:rsidR="00000000" w:rsidDel="00000000" w:rsidP="00000000" w:rsidRDefault="00000000" w:rsidRPr="00000000" w14:paraId="0000002F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Normativa Reglamentaria</w:t>
      </w:r>
    </w:p>
    <w:p w:rsidR="00000000" w:rsidDel="00000000" w:rsidP="00000000" w:rsidRDefault="00000000" w:rsidRPr="00000000" w14:paraId="00000031">
      <w:pPr>
        <w:ind w:left="36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-Artículo: 10, del Título II, Capítulo I y disposición Transitoria Tercera,  del  Reglamento para el Control y Administración  de Sustancias Catalogadas Sujetas a Fiscalización</w:t>
      </w:r>
    </w:p>
    <w:p w:rsidR="00000000" w:rsidDel="00000000" w:rsidP="00000000" w:rsidRDefault="00000000" w:rsidRPr="00000000" w14:paraId="00000033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center" w:leader="none" w:pos="4419"/>
        </w:tabs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center" w:leader="none" w:pos="4419"/>
        </w:tabs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Nota: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Si en los procesos de revisión y verificación se constata que la información, datos y demás condiciones técnicas, no se corresponden con los proporcionados por las personas naturales o jurídicas para la obtención de la calificación o autorización, o para el cambio de datos, será sancionada con una multa de cinco a diez salarios básicos unificados del trabajador en general, sin perjuicio de las acciones penales a que hubiere lugar, de acuerdo a lo estipulado Art. 33.  Verificación de información, de la "Ley Orgánica de Prevención Integral del Fenómeno Socio Económico de las Drogas y de Regulación y Control del Uso de Sustancias Catalogadas Sujetas a Fiscalización".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center" w:leader="none" w:pos="4419"/>
        </w:tabs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center" w:leader="none" w:pos="4419"/>
        </w:tabs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center" w:leader="none" w:pos="4419"/>
        </w:tabs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Atentamente,</w:t>
      </w:r>
    </w:p>
    <w:p w:rsidR="00000000" w:rsidDel="00000000" w:rsidP="00000000" w:rsidRDefault="00000000" w:rsidRPr="00000000" w14:paraId="00000039">
      <w:pPr>
        <w:tabs>
          <w:tab w:val="center" w:leader="none" w:pos="4419"/>
        </w:tabs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center" w:leader="none" w:pos="4419"/>
        </w:tabs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center" w:leader="none" w:pos="4419"/>
        </w:tabs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center" w:leader="none" w:pos="4419"/>
        </w:tabs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132096</wp:posOffset>
                </wp:positionV>
                <wp:extent cx="251841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6795" y="3780000"/>
                          <a:ext cx="251841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132096</wp:posOffset>
                </wp:positionV>
                <wp:extent cx="2518410" cy="12700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84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D">
      <w:pPr>
        <w:tabs>
          <w:tab w:val="center" w:leader="none" w:pos="4419"/>
        </w:tabs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   f)   Persona Natural o Representante Legal</w:t>
      </w:r>
    </w:p>
    <w:p w:rsidR="00000000" w:rsidDel="00000000" w:rsidP="00000000" w:rsidRDefault="00000000" w:rsidRPr="00000000" w14:paraId="0000003E">
      <w:pPr>
        <w:tabs>
          <w:tab w:val="center" w:leader="none" w:pos="4419"/>
        </w:tabs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                                       Nombre completo</w:t>
      </w:r>
    </w:p>
    <w:p w:rsidR="00000000" w:rsidDel="00000000" w:rsidP="00000000" w:rsidRDefault="00000000" w:rsidRPr="00000000" w14:paraId="0000003F">
      <w:pPr>
        <w:tabs>
          <w:tab w:val="center" w:leader="none" w:pos="4419"/>
        </w:tabs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                                       CC: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pgSz w:h="16840" w:w="11900" w:orient="portrait"/>
      <w:pgMar w:bottom="1440" w:top="2410" w:left="1800" w:right="1127" w:header="708" w:footer="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-1137284</wp:posOffset>
          </wp:positionH>
          <wp:positionV relativeFrom="paragraph">
            <wp:posOffset>-619124</wp:posOffset>
          </wp:positionV>
          <wp:extent cx="5686425" cy="514350"/>
          <wp:effectExtent b="0" l="0" r="0" t="0"/>
          <wp:wrapNone/>
          <wp:docPr id="4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86425" cy="5143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3"/>
      <w:tblpPr w:leftFromText="180" w:rightFromText="180" w:topFromText="0" w:bottomFromText="0" w:vertAnchor="page" w:horzAnchor="page" w:tblpX="1859" w:tblpY="721"/>
      <w:tblW w:w="8897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672"/>
      <w:gridCol w:w="3565"/>
      <w:gridCol w:w="2660"/>
      <w:tblGridChange w:id="0">
        <w:tblGrid>
          <w:gridCol w:w="2672"/>
          <w:gridCol w:w="3565"/>
          <w:gridCol w:w="2660"/>
        </w:tblGrid>
      </w:tblGridChange>
    </w:tblGrid>
    <w:tr>
      <w:trPr>
        <w:cantSplit w:val="0"/>
        <w:trHeight w:val="1124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0" w:right="0" w:firstLine="0"/>
            <w:jc w:val="left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390650" cy="809625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650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DIRECCIÓN DE CONTROL DE SUSTANCIAS CATALOGADAS SUJETAS A FISCALIZACIÓN</w:t>
          </w:r>
        </w:p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SOLICITUD DE ELIMINACIÓN DE VEHÍCULOS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552575" cy="457200"/>
                <wp:effectExtent b="0" l="0" r="0" 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10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4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CÓDIGO:</w:t>
          </w:r>
          <w:bookmarkStart w:colFirst="0" w:colLast="0" w:name="bookmark=id.30j0zll" w:id="1"/>
          <w:bookmarkEnd w:id="1"/>
          <w:bookmarkStart w:colFirst="0" w:colLast="0" w:name="bookmark=id.1fob9te" w:id="2"/>
          <w:bookmarkEnd w:id="2"/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FO-DCSC-UE-025</w:t>
          </w:r>
        </w:p>
      </w:tc>
      <w:tc>
        <w:tcPr>
          <w:vAlign w:val="center"/>
        </w:tcPr>
        <w:p w:rsidR="00000000" w:rsidDel="00000000" w:rsidP="00000000" w:rsidRDefault="00000000" w:rsidRPr="00000000" w14:paraId="0000004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Página </w:t>
          </w: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WordPictureWatermark2" style="position:absolute;width:595.65pt;height:842.3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WordPictureWatermark1" style="position:absolute;width:595.65pt;height:842.3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365f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43f6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zof4PhhAVhWihm2hflU1IXauFw==">CgMxLjAyCGguZ2pkZ3hzMgppZC4zMGowemxsMgppZC4xZm9iOXRlOAByITFEVElKelc3NnJGVTBqVEE0Ym15bU1iMDFoNFcyOUZtOA==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